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40" w:rsidRPr="009C70F8" w:rsidRDefault="00E86040" w:rsidP="00E86040">
      <w:pPr>
        <w:rPr>
          <w:rFonts w:ascii="Arial" w:hAnsi="Arial" w:cs="Arial"/>
          <w:b/>
          <w:sz w:val="24"/>
          <w:szCs w:val="24"/>
        </w:rPr>
      </w:pPr>
      <w:r w:rsidRPr="009C70F8">
        <w:rPr>
          <w:rFonts w:ascii="Arial" w:hAnsi="Arial" w:cs="Arial"/>
          <w:b/>
          <w:sz w:val="24"/>
          <w:szCs w:val="24"/>
        </w:rPr>
        <w:t>Рюкзак «</w:t>
      </w:r>
      <w:proofErr w:type="gramStart"/>
      <w:r w:rsidRPr="009C70F8">
        <w:rPr>
          <w:rFonts w:ascii="Arial" w:hAnsi="Arial" w:cs="Arial"/>
          <w:b/>
          <w:sz w:val="24"/>
          <w:szCs w:val="24"/>
        </w:rPr>
        <w:t>Стандарт  Авто</w:t>
      </w:r>
      <w:proofErr w:type="gramEnd"/>
      <w:r w:rsidRPr="009C70F8">
        <w:rPr>
          <w:rFonts w:ascii="Arial" w:hAnsi="Arial" w:cs="Arial"/>
          <w:b/>
          <w:sz w:val="24"/>
          <w:szCs w:val="24"/>
        </w:rPr>
        <w:t>»</w:t>
      </w:r>
    </w:p>
    <w:p w:rsidR="00DE3265" w:rsidRDefault="009C70F8" w:rsidP="00E86040">
      <w:p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Артикул</w:t>
      </w:r>
      <w:r w:rsidRPr="009C70F8">
        <w:rPr>
          <w:rFonts w:ascii="Arial" w:hAnsi="Arial" w:cs="Arial"/>
          <w:sz w:val="24"/>
          <w:szCs w:val="24"/>
        </w:rPr>
        <w:tab/>
      </w:r>
      <w:r w:rsidR="00DE3265" w:rsidRPr="00DE3265">
        <w:rPr>
          <w:rFonts w:ascii="Arial" w:hAnsi="Arial" w:cs="Arial"/>
          <w:sz w:val="24"/>
          <w:szCs w:val="24"/>
        </w:rPr>
        <w:t>P2443LV</w:t>
      </w:r>
    </w:p>
    <w:p w:rsidR="00E86040" w:rsidRPr="009C70F8" w:rsidRDefault="00E86040" w:rsidP="00E860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C70F8">
        <w:rPr>
          <w:rFonts w:ascii="Arial" w:hAnsi="Arial" w:cs="Arial"/>
          <w:sz w:val="24"/>
          <w:szCs w:val="24"/>
        </w:rPr>
        <w:t>Рюкзак может быть адаптирован для любых целей. Использоваться в повседневной жизни (в городе, для занятий спортом), в любых путешествиях (велосипедные прогулки, лёгкий трекинг, туризм, горы, экскурсии, рыбалка, охота).</w:t>
      </w:r>
    </w:p>
    <w:p w:rsidR="00E86040" w:rsidRPr="009C70F8" w:rsidRDefault="00E86040" w:rsidP="00E86040">
      <w:p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Эта модель может быть, как рюкзаком, так и сумкой с многочисленными отделениями. Посредством специальных защёлок, быстро освобождаются плечевые и поясной ремни и рюкзак превращается в сумку.</w:t>
      </w:r>
    </w:p>
    <w:p w:rsidR="00E86040" w:rsidRPr="009C70F8" w:rsidRDefault="00E86040" w:rsidP="009C70F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С каждой стороны этой сумки имеются ремни-утяжки для переноса каких-либо длинных предметов (удочка).</w:t>
      </w:r>
    </w:p>
    <w:p w:rsidR="00E86040" w:rsidRPr="009C70F8" w:rsidRDefault="00E86040" w:rsidP="009C70F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Имеются ремни утяжки для поддержания веса рюкзака ближе к носящему – это создаёт удобство для ношения.</w:t>
      </w:r>
    </w:p>
    <w:p w:rsidR="00E86040" w:rsidRPr="009C70F8" w:rsidRDefault="00E86040" w:rsidP="009C70F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Имеются дополнительные внешние точки крепления для дополнительного снаряжения.</w:t>
      </w:r>
    </w:p>
    <w:p w:rsidR="00E86040" w:rsidRPr="009C70F8" w:rsidRDefault="00E86040" w:rsidP="009C70F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Доступ к внутреннему, основному отделению совершается через молнию (чтобы достать что-либо со дна сумки-рюкзака, не обязательно вытаскивать всё его содержимое).</w:t>
      </w:r>
    </w:p>
    <w:p w:rsidR="00E86040" w:rsidRPr="009C70F8" w:rsidRDefault="00E86040" w:rsidP="009C70F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Лёгкое использование и функциональность сумки-рюкзака делают его одним из самых уникальных и универсальных.</w:t>
      </w:r>
    </w:p>
    <w:p w:rsidR="00E93CC6" w:rsidRDefault="00E93CC6" w:rsidP="009C70F8">
      <w:pPr>
        <w:spacing w:after="100" w:afterAutospacing="1"/>
        <w:contextualSpacing/>
        <w:rPr>
          <w:rFonts w:ascii="Arial" w:hAnsi="Arial" w:cs="Arial"/>
          <w:b/>
          <w:sz w:val="24"/>
          <w:szCs w:val="24"/>
        </w:rPr>
      </w:pPr>
    </w:p>
    <w:p w:rsidR="009C70F8" w:rsidRPr="009C70F8" w:rsidRDefault="009C70F8" w:rsidP="009C70F8">
      <w:pPr>
        <w:spacing w:after="100" w:afterAutospacing="1"/>
        <w:contextualSpacing/>
        <w:rPr>
          <w:rFonts w:ascii="Arial" w:hAnsi="Arial" w:cs="Arial"/>
          <w:b/>
          <w:sz w:val="24"/>
          <w:szCs w:val="24"/>
        </w:rPr>
      </w:pPr>
      <w:r w:rsidRPr="009C70F8">
        <w:rPr>
          <w:rFonts w:ascii="Arial" w:hAnsi="Arial" w:cs="Arial"/>
          <w:b/>
          <w:sz w:val="24"/>
          <w:szCs w:val="24"/>
        </w:rPr>
        <w:t>Характеристики</w:t>
      </w:r>
    </w:p>
    <w:p w:rsid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</w:p>
    <w:p w:rsid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ООО ПКФ «МаксФил», Россия</w:t>
      </w:r>
    </w:p>
    <w:p w:rsidR="009C70F8" w:rsidRP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Объём рюкзака</w:t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  <w:t>30 л.</w:t>
      </w:r>
    </w:p>
    <w:p w:rsidR="009C70F8" w:rsidRP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 рюкзака</w:t>
      </w:r>
      <w:r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color w:val="000000" w:themeColor="text1"/>
          <w:sz w:val="24"/>
          <w:szCs w:val="24"/>
        </w:rPr>
        <w:t xml:space="preserve">1,080 </w:t>
      </w:r>
      <w:r w:rsidRPr="009C70F8">
        <w:rPr>
          <w:rFonts w:ascii="Arial" w:hAnsi="Arial" w:cs="Arial"/>
          <w:sz w:val="24"/>
          <w:szCs w:val="24"/>
        </w:rPr>
        <w:t>кг.</w:t>
      </w:r>
    </w:p>
    <w:p w:rsidR="009C70F8" w:rsidRP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9C70F8">
        <w:rPr>
          <w:rFonts w:ascii="Arial" w:hAnsi="Arial" w:cs="Arial"/>
          <w:sz w:val="24"/>
          <w:szCs w:val="24"/>
        </w:rPr>
        <w:t>Габариты (</w:t>
      </w:r>
      <w:proofErr w:type="spellStart"/>
      <w:r w:rsidR="00445B47">
        <w:rPr>
          <w:rFonts w:ascii="Arial" w:hAnsi="Arial" w:cs="Arial"/>
          <w:sz w:val="24"/>
          <w:szCs w:val="24"/>
        </w:rPr>
        <w:t>Д</w:t>
      </w:r>
      <w:r w:rsidRPr="009C70F8">
        <w:rPr>
          <w:rFonts w:ascii="Arial" w:hAnsi="Arial" w:cs="Arial"/>
          <w:sz w:val="24"/>
          <w:szCs w:val="24"/>
        </w:rPr>
        <w:t>хВх</w:t>
      </w:r>
      <w:r w:rsidR="00445B47">
        <w:rPr>
          <w:rFonts w:ascii="Arial" w:hAnsi="Arial" w:cs="Arial"/>
          <w:sz w:val="24"/>
          <w:szCs w:val="24"/>
        </w:rPr>
        <w:t>Ш</w:t>
      </w:r>
      <w:proofErr w:type="spellEnd"/>
      <w:r w:rsidRPr="009C70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  <w:t>30 х 52 х 19 см.</w:t>
      </w:r>
    </w:p>
    <w:p w:rsidR="009C70F8" w:rsidRPr="009C70F8" w:rsidRDefault="009C70F8" w:rsidP="009C70F8">
      <w:pPr>
        <w:spacing w:after="100" w:afterAutospacing="1"/>
        <w:contextualSpacing/>
        <w:rPr>
          <w:rFonts w:ascii="Arial" w:hAnsi="Arial" w:cs="Arial"/>
          <w:sz w:val="24"/>
          <w:szCs w:val="24"/>
          <w:lang w:val="en-US"/>
        </w:rPr>
      </w:pPr>
      <w:r w:rsidRPr="009C70F8">
        <w:rPr>
          <w:rFonts w:ascii="Arial" w:hAnsi="Arial" w:cs="Arial"/>
          <w:sz w:val="24"/>
          <w:szCs w:val="24"/>
        </w:rPr>
        <w:t>Основная</w:t>
      </w:r>
      <w:r w:rsidRPr="009C70F8">
        <w:rPr>
          <w:rFonts w:ascii="Arial" w:hAnsi="Arial" w:cs="Arial"/>
          <w:sz w:val="24"/>
          <w:szCs w:val="24"/>
          <w:lang w:val="en-US"/>
        </w:rPr>
        <w:t xml:space="preserve"> </w:t>
      </w:r>
      <w:r w:rsidRPr="009C70F8">
        <w:rPr>
          <w:rFonts w:ascii="Arial" w:hAnsi="Arial" w:cs="Arial"/>
          <w:sz w:val="24"/>
          <w:szCs w:val="24"/>
        </w:rPr>
        <w:t>ткань</w:t>
      </w:r>
      <w:r w:rsidRPr="009C70F8">
        <w:rPr>
          <w:rFonts w:ascii="Arial" w:hAnsi="Arial" w:cs="Arial"/>
          <w:sz w:val="24"/>
          <w:szCs w:val="24"/>
          <w:lang w:val="en-US"/>
        </w:rPr>
        <w:tab/>
      </w:r>
      <w:r w:rsidRPr="009C70F8">
        <w:rPr>
          <w:rFonts w:ascii="Arial" w:hAnsi="Arial" w:cs="Arial"/>
          <w:sz w:val="24"/>
          <w:szCs w:val="24"/>
          <w:lang w:val="en-US"/>
        </w:rPr>
        <w:tab/>
      </w:r>
      <w:r w:rsidRPr="009C70F8">
        <w:rPr>
          <w:rFonts w:ascii="Arial" w:hAnsi="Arial" w:cs="Arial"/>
          <w:sz w:val="24"/>
          <w:szCs w:val="24"/>
          <w:lang w:val="en-US"/>
        </w:rPr>
        <w:tab/>
        <w:t>Polyester 600D x 300D Rip-stop PU</w:t>
      </w:r>
    </w:p>
    <w:p w:rsidR="009C70F8" w:rsidRPr="009C70F8" w:rsidRDefault="009C70F8" w:rsidP="009C7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Отделка внутри</w:t>
      </w:r>
      <w:r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r w:rsidRPr="009C70F8">
        <w:rPr>
          <w:rFonts w:ascii="Arial" w:hAnsi="Arial" w:cs="Arial"/>
          <w:sz w:val="24"/>
          <w:szCs w:val="24"/>
        </w:rPr>
        <w:tab/>
      </w:r>
      <w:proofErr w:type="spellStart"/>
      <w:r w:rsidRPr="009C70F8">
        <w:rPr>
          <w:rFonts w:ascii="Arial" w:hAnsi="Arial" w:cs="Arial"/>
          <w:sz w:val="24"/>
          <w:szCs w:val="24"/>
        </w:rPr>
        <w:t>Oxford</w:t>
      </w:r>
      <w:proofErr w:type="spellEnd"/>
      <w:r w:rsidRPr="009C70F8">
        <w:rPr>
          <w:rFonts w:ascii="Arial" w:hAnsi="Arial" w:cs="Arial"/>
          <w:sz w:val="24"/>
          <w:szCs w:val="24"/>
        </w:rPr>
        <w:t xml:space="preserve"> 210D PU</w:t>
      </w:r>
    </w:p>
    <w:p w:rsidR="0042000D" w:rsidRDefault="00DE3265" w:rsidP="009C70F8"/>
    <w:sectPr w:rsidR="0042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16E"/>
    <w:multiLevelType w:val="hybridMultilevel"/>
    <w:tmpl w:val="5EE6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A"/>
    <w:rsid w:val="001873AA"/>
    <w:rsid w:val="003A2473"/>
    <w:rsid w:val="00445B47"/>
    <w:rsid w:val="009C70F8"/>
    <w:rsid w:val="00BE5F91"/>
    <w:rsid w:val="00DA4550"/>
    <w:rsid w:val="00DE3265"/>
    <w:rsid w:val="00E86040"/>
    <w:rsid w:val="00E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C825"/>
  <w15:chartTrackingRefBased/>
  <w15:docId w15:val="{2EA3991E-46F5-4596-A0B4-601B4B4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E5F9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9C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7</cp:revision>
  <dcterms:created xsi:type="dcterms:W3CDTF">2017-06-29T09:18:00Z</dcterms:created>
  <dcterms:modified xsi:type="dcterms:W3CDTF">2017-10-05T14:23:00Z</dcterms:modified>
</cp:coreProperties>
</file>